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9E" w:rsidRDefault="00320BEE" w:rsidP="00320BEE">
      <w:pPr>
        <w:jc w:val="center"/>
      </w:pPr>
      <w:proofErr w:type="gramStart"/>
      <w:r>
        <w:t>РЕСУРСНАЯ КАРТА МОЦ</w:t>
      </w:r>
      <w:r w:rsidR="00F9622F">
        <w:t xml:space="preserve"> ГО Красноуфимск</w:t>
      </w:r>
      <w:r w:rsidR="00431EA6">
        <w:t xml:space="preserve"> на базе МАУДО «Дворец творчества»</w:t>
      </w:r>
      <w:r w:rsidR="0099270A">
        <w:t xml:space="preserve"> (+ Станция юных натуралистов (СЮН), станция детского туризма и экскурсий (СЮТ), Детско-юношеская спортивная школа (ДЮСШ)</w:t>
      </w:r>
      <w:proofErr w:type="gramEnd"/>
    </w:p>
    <w:tbl>
      <w:tblPr>
        <w:tblW w:w="15627" w:type="dxa"/>
        <w:tblInd w:w="-74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11"/>
        <w:gridCol w:w="2011"/>
        <w:gridCol w:w="2011"/>
        <w:gridCol w:w="2011"/>
        <w:gridCol w:w="2338"/>
        <w:gridCol w:w="2552"/>
        <w:gridCol w:w="2693"/>
      </w:tblGrid>
      <w:tr w:rsidR="00F8625D" w:rsidRPr="00320BEE" w:rsidTr="00F8625D">
        <w:trPr>
          <w:trHeight w:val="1489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5D" w:rsidRPr="00320BEE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  <w:bookmarkStart w:id="0" w:name="_GoBack"/>
            <w:bookmarkEnd w:id="0"/>
            <w:r w:rsidRPr="00750257">
              <w:rPr>
                <w:rFonts w:cs="Times New Roman"/>
                <w:b/>
                <w:bCs/>
                <w:color w:val="000000"/>
                <w:sz w:val="22"/>
              </w:rPr>
              <w:t>Материально-технические ресурсы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5D" w:rsidRPr="00320BEE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  <w:r w:rsidRPr="00750257">
              <w:rPr>
                <w:rFonts w:cs="Times New Roman"/>
                <w:b/>
                <w:bCs/>
                <w:color w:val="000000"/>
                <w:sz w:val="22"/>
              </w:rPr>
              <w:t>Финансовые ресурсы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5D" w:rsidRPr="00320BEE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  <w:r w:rsidRPr="00750257">
              <w:rPr>
                <w:rFonts w:cs="Times New Roman"/>
                <w:b/>
                <w:bCs/>
                <w:color w:val="000000"/>
                <w:sz w:val="22"/>
              </w:rPr>
              <w:t>Кадровые ресурсы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5D" w:rsidRPr="00320BEE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  <w:r w:rsidRPr="00750257">
              <w:rPr>
                <w:rFonts w:cs="Times New Roman"/>
                <w:b/>
                <w:bCs/>
                <w:color w:val="000000"/>
                <w:sz w:val="22"/>
              </w:rPr>
              <w:t>Информационные ресурсы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5D" w:rsidRPr="00320BEE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  <w:r w:rsidRPr="00750257">
              <w:rPr>
                <w:rFonts w:cs="Times New Roman"/>
                <w:b/>
                <w:bCs/>
                <w:color w:val="000000"/>
                <w:sz w:val="22"/>
              </w:rPr>
              <w:t>Социальные ресурсы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5D" w:rsidRPr="00320BEE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  <w:r w:rsidRPr="00750257">
              <w:rPr>
                <w:rFonts w:cs="Times New Roman"/>
                <w:b/>
                <w:bCs/>
                <w:color w:val="000000"/>
                <w:sz w:val="22"/>
              </w:rPr>
              <w:t>Организационно-управленческие ресурсы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5D" w:rsidRPr="00320BEE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  <w:r w:rsidRPr="00750257">
              <w:rPr>
                <w:rFonts w:cs="Times New Roman"/>
                <w:b/>
                <w:bCs/>
                <w:color w:val="000000"/>
                <w:sz w:val="22"/>
              </w:rPr>
              <w:t>Инновационные ресурсы</w:t>
            </w:r>
          </w:p>
        </w:tc>
      </w:tr>
      <w:tr w:rsidR="00F8625D" w:rsidRPr="00320BEE" w:rsidTr="00F8625D">
        <w:trPr>
          <w:trHeight w:val="1489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320BEE">
              <w:rPr>
                <w:rFonts w:cs="Times New Roman"/>
                <w:b/>
                <w:bCs/>
                <w:color w:val="000000"/>
                <w:sz w:val="22"/>
              </w:rPr>
              <w:t xml:space="preserve">Инфраструктура: </w:t>
            </w:r>
            <w:r w:rsidR="00F9622F">
              <w:rPr>
                <w:rFonts w:cs="Times New Roman"/>
                <w:color w:val="000000"/>
                <w:sz w:val="22"/>
              </w:rPr>
              <w:t>Здание</w:t>
            </w:r>
            <w:r w:rsidR="00431EA6">
              <w:rPr>
                <w:rFonts w:cs="Times New Roman"/>
                <w:color w:val="000000"/>
                <w:sz w:val="22"/>
              </w:rPr>
              <w:t xml:space="preserve"> МАУДО «Дворец творчества</w:t>
            </w:r>
            <w:proofErr w:type="gramStart"/>
            <w:r w:rsidR="00431EA6">
              <w:rPr>
                <w:rFonts w:cs="Times New Roman"/>
                <w:color w:val="000000"/>
                <w:sz w:val="22"/>
              </w:rPr>
              <w:t>»</w:t>
            </w:r>
            <w:r w:rsidR="00F9622F">
              <w:rPr>
                <w:rFonts w:cs="Times New Roman"/>
                <w:color w:val="000000"/>
                <w:sz w:val="22"/>
              </w:rPr>
              <w:t>-</w:t>
            </w:r>
            <w:proofErr w:type="gramEnd"/>
            <w:r w:rsidR="00F9622F">
              <w:rPr>
                <w:rFonts w:cs="Times New Roman"/>
                <w:color w:val="000000"/>
                <w:sz w:val="22"/>
              </w:rPr>
              <w:t>памятник культурного наследия</w:t>
            </w:r>
            <w:r w:rsidRPr="00320BEE">
              <w:rPr>
                <w:rFonts w:cs="Times New Roman"/>
                <w:color w:val="000000"/>
                <w:sz w:val="22"/>
              </w:rPr>
              <w:t xml:space="preserve"> </w:t>
            </w:r>
          </w:p>
          <w:p w:rsidR="00431EA6" w:rsidRDefault="00431EA6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Здание СЮН, </w:t>
            </w:r>
          </w:p>
          <w:p w:rsidR="00431EA6" w:rsidRDefault="00431EA6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Здание СЮТ</w:t>
            </w:r>
          </w:p>
          <w:p w:rsidR="00431EA6" w:rsidRDefault="00431EA6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Здание и спортивный зал ДЮСШ</w:t>
            </w:r>
          </w:p>
          <w:p w:rsidR="00431EA6" w:rsidRPr="00320BEE" w:rsidRDefault="00431EA6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8212B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320BEE">
              <w:rPr>
                <w:rFonts w:cs="Times New Roman"/>
                <w:b/>
                <w:bCs/>
                <w:color w:val="000000"/>
                <w:sz w:val="22"/>
              </w:rPr>
              <w:t xml:space="preserve">Оборудование: </w:t>
            </w:r>
            <w:r w:rsidRPr="00320BEE">
              <w:rPr>
                <w:rFonts w:cs="Times New Roman"/>
                <w:color w:val="000000"/>
                <w:sz w:val="22"/>
              </w:rPr>
              <w:t xml:space="preserve">специализированное оборудование для обучения </w:t>
            </w:r>
            <w:r w:rsidR="00431EA6">
              <w:rPr>
                <w:rFonts w:cs="Times New Roman"/>
                <w:color w:val="000000"/>
                <w:sz w:val="22"/>
              </w:rPr>
              <w:t xml:space="preserve">МАУДО «Дворец творчества» </w:t>
            </w:r>
            <w:r w:rsidR="008212BD">
              <w:rPr>
                <w:rFonts w:cs="Times New Roman"/>
                <w:color w:val="000000"/>
                <w:sz w:val="22"/>
              </w:rPr>
              <w:t>согласно обеспечени</w:t>
            </w:r>
            <w:r w:rsidR="00422D65">
              <w:rPr>
                <w:rFonts w:cs="Times New Roman"/>
                <w:color w:val="000000"/>
                <w:sz w:val="22"/>
              </w:rPr>
              <w:t>ю</w:t>
            </w:r>
            <w:r w:rsidR="008212BD">
              <w:rPr>
                <w:rFonts w:cs="Times New Roman"/>
                <w:color w:val="000000"/>
                <w:sz w:val="22"/>
              </w:rPr>
              <w:t xml:space="preserve"> базовой площадки технической направленности, базовой площадки художественной направленности, </w:t>
            </w:r>
            <w:proofErr w:type="spellStart"/>
            <w:r w:rsidR="008212BD">
              <w:rPr>
                <w:rFonts w:cs="Times New Roman"/>
                <w:color w:val="000000"/>
                <w:sz w:val="22"/>
              </w:rPr>
              <w:lastRenderedPageBreak/>
              <w:t>Кванториума</w:t>
            </w:r>
            <w:proofErr w:type="spellEnd"/>
            <w:r w:rsidR="008212BD">
              <w:rPr>
                <w:rFonts w:cs="Times New Roman"/>
                <w:color w:val="000000"/>
                <w:sz w:val="22"/>
              </w:rPr>
              <w:t xml:space="preserve"> (6 </w:t>
            </w:r>
            <w:proofErr w:type="spellStart"/>
            <w:r w:rsidR="008212BD">
              <w:rPr>
                <w:rFonts w:cs="Times New Roman"/>
                <w:color w:val="000000"/>
                <w:sz w:val="22"/>
              </w:rPr>
              <w:t>квантумов</w:t>
            </w:r>
            <w:proofErr w:type="spellEnd"/>
            <w:r w:rsidR="008212BD">
              <w:rPr>
                <w:rFonts w:cs="Times New Roman"/>
                <w:color w:val="000000"/>
                <w:sz w:val="22"/>
              </w:rPr>
              <w:t>)</w:t>
            </w:r>
          </w:p>
          <w:p w:rsidR="00431EA6" w:rsidRDefault="00431EA6" w:rsidP="008212B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431EA6" w:rsidRDefault="00431EA6" w:rsidP="008212B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Оборудование СЮН (</w:t>
            </w:r>
            <w:proofErr w:type="gramStart"/>
            <w:r>
              <w:rPr>
                <w:rFonts w:cs="Times New Roman"/>
                <w:color w:val="000000"/>
                <w:sz w:val="22"/>
              </w:rPr>
              <w:t>согласно</w:t>
            </w:r>
            <w:proofErr w:type="gramEnd"/>
            <w:r>
              <w:rPr>
                <w:rFonts w:cs="Times New Roman"/>
                <w:color w:val="000000"/>
                <w:sz w:val="22"/>
              </w:rPr>
              <w:t xml:space="preserve"> базовой площадки естественнонаучной направленности</w:t>
            </w:r>
            <w:r w:rsidR="00817876">
              <w:rPr>
                <w:rFonts w:cs="Times New Roman"/>
                <w:color w:val="000000"/>
                <w:sz w:val="22"/>
              </w:rPr>
              <w:t xml:space="preserve"> и в рамках организации дополнительных учебных мест</w:t>
            </w:r>
            <w:r>
              <w:rPr>
                <w:rFonts w:cs="Times New Roman"/>
                <w:color w:val="000000"/>
                <w:sz w:val="22"/>
              </w:rPr>
              <w:t>)</w:t>
            </w:r>
          </w:p>
          <w:p w:rsidR="00431EA6" w:rsidRDefault="00431EA6" w:rsidP="008212B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Оборудование </w:t>
            </w:r>
          </w:p>
          <w:p w:rsidR="00431EA6" w:rsidRDefault="00431EA6" w:rsidP="008212B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СЮТ (в рамках организации дополнительных учебных мест)</w:t>
            </w:r>
          </w:p>
          <w:p w:rsidR="00431EA6" w:rsidRDefault="00431EA6" w:rsidP="008212B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</w:t>
            </w:r>
          </w:p>
          <w:p w:rsidR="00431EA6" w:rsidRPr="00320BEE" w:rsidRDefault="00431EA6" w:rsidP="008212B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Спортивное оборудование ДЮСШ</w:t>
            </w:r>
          </w:p>
          <w:p w:rsidR="00431EA6" w:rsidRDefault="00431EA6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320BEE">
              <w:rPr>
                <w:rFonts w:cs="Times New Roman"/>
                <w:b/>
                <w:color w:val="000000"/>
                <w:sz w:val="22"/>
              </w:rPr>
              <w:t>Транспорт:</w:t>
            </w:r>
            <w:r w:rsidRPr="00320BEE">
              <w:rPr>
                <w:rFonts w:cs="Times New Roman"/>
                <w:color w:val="000000"/>
                <w:sz w:val="22"/>
              </w:rPr>
              <w:t xml:space="preserve"> транспортные средства для перевозок детей на мероприятия, соревнования, экскурсии</w:t>
            </w:r>
            <w:r w:rsidR="008212BD">
              <w:rPr>
                <w:rFonts w:cs="Times New Roman"/>
                <w:color w:val="000000"/>
                <w:sz w:val="22"/>
              </w:rPr>
              <w:t xml:space="preserve"> отсутствуют</w:t>
            </w: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Pr="00320BEE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5D" w:rsidRPr="00320BEE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320BEE">
              <w:rPr>
                <w:rFonts w:cs="Times New Roman"/>
                <w:b/>
                <w:bCs/>
                <w:color w:val="000000"/>
                <w:sz w:val="22"/>
              </w:rPr>
              <w:lastRenderedPageBreak/>
              <w:t xml:space="preserve">Бюджетное финансирование: </w:t>
            </w:r>
            <w:r w:rsidRPr="00320BEE">
              <w:rPr>
                <w:rFonts w:cs="Times New Roman"/>
                <w:color w:val="000000"/>
                <w:sz w:val="22"/>
              </w:rPr>
              <w:t>государственное финансирование из муниципального бюджета</w:t>
            </w:r>
            <w:r w:rsidR="008212BD">
              <w:rPr>
                <w:rFonts w:cs="Times New Roman"/>
                <w:color w:val="000000"/>
                <w:sz w:val="22"/>
              </w:rPr>
              <w:t>, в том числе, в рамках выполнения социального заказа</w:t>
            </w:r>
          </w:p>
          <w:p w:rsidR="00F8625D" w:rsidRPr="00320BEE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320BEE">
              <w:rPr>
                <w:rFonts w:cs="Times New Roman"/>
                <w:b/>
                <w:bCs/>
                <w:color w:val="000000"/>
                <w:sz w:val="22"/>
              </w:rPr>
              <w:t xml:space="preserve">Платные услуги: </w:t>
            </w:r>
            <w:r w:rsidRPr="00320BEE">
              <w:rPr>
                <w:rFonts w:cs="Times New Roman"/>
                <w:color w:val="000000"/>
                <w:sz w:val="22"/>
              </w:rPr>
              <w:t xml:space="preserve">оказание платных образовательных услуг. </w:t>
            </w:r>
          </w:p>
          <w:p w:rsidR="00F8625D" w:rsidRPr="00320BEE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B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320BEE">
              <w:rPr>
                <w:rFonts w:cs="Times New Roman"/>
                <w:b/>
                <w:bCs/>
                <w:color w:val="000000"/>
                <w:sz w:val="22"/>
              </w:rPr>
              <w:t xml:space="preserve">Высококвалифицированные педагоги: </w:t>
            </w:r>
          </w:p>
          <w:p w:rsidR="008212BD" w:rsidRDefault="008212B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 эксперта, входящих в  областной реестр экспертов,</w:t>
            </w:r>
          </w:p>
          <w:p w:rsidR="00422D65" w:rsidRDefault="00431EA6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</w:t>
            </w:r>
            <w:r w:rsidR="008212BD">
              <w:rPr>
                <w:rFonts w:cs="Times New Roman"/>
                <w:color w:val="000000"/>
                <w:sz w:val="22"/>
              </w:rPr>
              <w:t xml:space="preserve"> областных эксперт</w:t>
            </w:r>
            <w:r w:rsidR="0099270A">
              <w:rPr>
                <w:rFonts w:cs="Times New Roman"/>
                <w:color w:val="000000"/>
                <w:sz w:val="22"/>
              </w:rPr>
              <w:t>ов</w:t>
            </w:r>
            <w:r w:rsidR="008212BD">
              <w:rPr>
                <w:rFonts w:cs="Times New Roman"/>
                <w:color w:val="000000"/>
                <w:sz w:val="22"/>
              </w:rPr>
              <w:t xml:space="preserve"> по аттестации, победители областных и всероссийских конкурсов (техническая, художественная, социально-гуманитарная</w:t>
            </w:r>
            <w:r>
              <w:rPr>
                <w:rFonts w:cs="Times New Roman"/>
                <w:color w:val="000000"/>
                <w:sz w:val="22"/>
              </w:rPr>
              <w:t xml:space="preserve">, естественнонаучная,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туристко-краеведческая</w:t>
            </w:r>
            <w:proofErr w:type="spellEnd"/>
            <w:r w:rsidR="0099270A">
              <w:rPr>
                <w:rFonts w:cs="Times New Roman"/>
                <w:color w:val="000000"/>
                <w:sz w:val="22"/>
              </w:rPr>
              <w:t>, физкультурно-спортивная</w:t>
            </w:r>
            <w:r w:rsidR="008212BD">
              <w:rPr>
                <w:rFonts w:cs="Times New Roman"/>
                <w:color w:val="000000"/>
                <w:sz w:val="22"/>
              </w:rPr>
              <w:t xml:space="preserve"> направленност</w:t>
            </w:r>
            <w:r w:rsidR="0099270A">
              <w:rPr>
                <w:rFonts w:cs="Times New Roman"/>
                <w:color w:val="000000"/>
                <w:sz w:val="22"/>
              </w:rPr>
              <w:t>и</w:t>
            </w:r>
            <w:r w:rsidR="008212BD">
              <w:rPr>
                <w:rFonts w:cs="Times New Roman"/>
                <w:color w:val="000000"/>
                <w:sz w:val="22"/>
              </w:rPr>
              <w:t>)</w:t>
            </w:r>
            <w:r w:rsidR="0099270A">
              <w:rPr>
                <w:rFonts w:cs="Times New Roman"/>
                <w:color w:val="000000"/>
                <w:sz w:val="22"/>
              </w:rPr>
              <w:t xml:space="preserve">, </w:t>
            </w:r>
            <w:r w:rsidR="0096236A">
              <w:rPr>
                <w:rFonts w:cs="Times New Roman"/>
                <w:color w:val="000000"/>
                <w:sz w:val="22"/>
              </w:rPr>
              <w:t>категорированные</w:t>
            </w:r>
            <w:r w:rsidR="0099270A">
              <w:rPr>
                <w:rFonts w:cs="Times New Roman"/>
                <w:color w:val="000000"/>
                <w:sz w:val="22"/>
              </w:rPr>
              <w:t xml:space="preserve"> судьи по спортивному </w:t>
            </w:r>
            <w:r w:rsidR="0099270A">
              <w:rPr>
                <w:rFonts w:cs="Times New Roman"/>
                <w:color w:val="000000"/>
                <w:sz w:val="22"/>
              </w:rPr>
              <w:lastRenderedPageBreak/>
              <w:t>туризму и ориентированию, судьи по видам спорта</w:t>
            </w:r>
            <w:r w:rsidR="00422D65">
              <w:rPr>
                <w:rFonts w:cs="Times New Roman"/>
                <w:color w:val="000000"/>
                <w:sz w:val="22"/>
              </w:rPr>
              <w:t>.</w:t>
            </w:r>
            <w:r w:rsidR="0099270A">
              <w:rPr>
                <w:rFonts w:cs="Times New Roman"/>
                <w:color w:val="000000"/>
                <w:sz w:val="22"/>
              </w:rPr>
              <w:t xml:space="preserve"> </w:t>
            </w:r>
          </w:p>
          <w:p w:rsidR="008212BD" w:rsidRDefault="00422D65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Наставники победителей премии Губернатора  Свердловской области</w:t>
            </w:r>
          </w:p>
          <w:p w:rsidR="00422D65" w:rsidRDefault="00422D65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817876" w:rsidRDefault="00817876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Хоровой коллектив педагогов и родителей МАУДО</w:t>
            </w:r>
            <w:proofErr w:type="gramStart"/>
            <w:r>
              <w:rPr>
                <w:rFonts w:cs="Times New Roman"/>
                <w:color w:val="000000"/>
                <w:sz w:val="22"/>
              </w:rPr>
              <w:t>»Д</w:t>
            </w:r>
            <w:proofErr w:type="gramEnd"/>
            <w:r>
              <w:rPr>
                <w:rFonts w:cs="Times New Roman"/>
                <w:color w:val="000000"/>
                <w:sz w:val="22"/>
              </w:rPr>
              <w:t xml:space="preserve">ворец творчества» «Триумф» </w:t>
            </w:r>
          </w:p>
          <w:p w:rsidR="008212BD" w:rsidRDefault="008212B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99270A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color w:val="000000"/>
                <w:sz w:val="22"/>
              </w:rPr>
            </w:pPr>
            <w:r w:rsidRPr="00320BEE">
              <w:rPr>
                <w:rFonts w:cs="Times New Roman"/>
                <w:b/>
                <w:bCs/>
                <w:color w:val="000000"/>
                <w:sz w:val="22"/>
              </w:rPr>
              <w:t xml:space="preserve">Профессиональное развитие: </w:t>
            </w:r>
            <w:r w:rsidR="0099270A" w:rsidRPr="0099270A">
              <w:rPr>
                <w:rFonts w:cs="Times New Roman"/>
                <w:bCs/>
                <w:color w:val="000000"/>
                <w:sz w:val="22"/>
              </w:rPr>
              <w:t xml:space="preserve">Областная </w:t>
            </w:r>
            <w:proofErr w:type="spellStart"/>
            <w:r w:rsidR="0099270A" w:rsidRPr="0099270A">
              <w:rPr>
                <w:rFonts w:cs="Times New Roman"/>
                <w:bCs/>
                <w:color w:val="000000"/>
                <w:sz w:val="22"/>
              </w:rPr>
              <w:t>стажировочная</w:t>
            </w:r>
            <w:proofErr w:type="spellEnd"/>
            <w:r w:rsidR="0099270A" w:rsidRPr="0099270A">
              <w:rPr>
                <w:rFonts w:cs="Times New Roman"/>
                <w:bCs/>
                <w:color w:val="000000"/>
                <w:sz w:val="22"/>
              </w:rPr>
              <w:t xml:space="preserve"> площадка</w:t>
            </w:r>
            <w:r w:rsidR="0099270A">
              <w:rPr>
                <w:rFonts w:cs="Times New Roman"/>
                <w:bCs/>
                <w:color w:val="000000"/>
                <w:sz w:val="22"/>
              </w:rPr>
              <w:t xml:space="preserve"> технической направленности</w:t>
            </w:r>
            <w:r w:rsidR="00762E1D">
              <w:rPr>
                <w:rFonts w:cs="Times New Roman"/>
                <w:bCs/>
                <w:color w:val="000000"/>
                <w:sz w:val="22"/>
              </w:rPr>
              <w:t xml:space="preserve"> (по БАС)</w:t>
            </w:r>
            <w:r w:rsidR="0099270A">
              <w:rPr>
                <w:rFonts w:cs="Times New Roman"/>
                <w:bCs/>
                <w:color w:val="000000"/>
                <w:sz w:val="22"/>
              </w:rPr>
              <w:t>, базовые площадки ГАНОУ «Дворец молодёжи» технической, художественной, естественнонаучной направленности.</w:t>
            </w:r>
          </w:p>
          <w:p w:rsidR="0099270A" w:rsidRDefault="0099270A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color w:val="000000"/>
                <w:sz w:val="22"/>
              </w:rPr>
            </w:pPr>
          </w:p>
          <w:p w:rsidR="00422D65" w:rsidRDefault="0099270A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color w:val="000000"/>
                <w:sz w:val="22"/>
              </w:rPr>
            </w:pPr>
            <w:r>
              <w:rPr>
                <w:rFonts w:cs="Times New Roman"/>
                <w:bCs/>
                <w:color w:val="000000"/>
                <w:sz w:val="22"/>
              </w:rPr>
              <w:t xml:space="preserve">Возможно </w:t>
            </w:r>
            <w:r>
              <w:rPr>
                <w:rFonts w:cs="Times New Roman"/>
                <w:bCs/>
                <w:color w:val="000000"/>
                <w:sz w:val="22"/>
              </w:rPr>
              <w:lastRenderedPageBreak/>
              <w:t>проведение курсов повышения квалификации, стажировок, мастер-классов  по направлениям деятельности</w:t>
            </w:r>
            <w:r w:rsidR="00DD78B4">
              <w:rPr>
                <w:rFonts w:cs="Times New Roman"/>
                <w:bCs/>
                <w:color w:val="000000"/>
                <w:sz w:val="22"/>
              </w:rPr>
              <w:t xml:space="preserve">, проведение </w:t>
            </w:r>
            <w:proofErr w:type="spellStart"/>
            <w:r w:rsidR="00422D65">
              <w:rPr>
                <w:rFonts w:cs="Times New Roman"/>
                <w:bCs/>
                <w:color w:val="000000"/>
                <w:sz w:val="22"/>
              </w:rPr>
              <w:t>культурно-</w:t>
            </w:r>
            <w:r w:rsidR="00DD78B4">
              <w:rPr>
                <w:rFonts w:cs="Times New Roman"/>
                <w:bCs/>
                <w:color w:val="000000"/>
                <w:sz w:val="22"/>
              </w:rPr>
              <w:t>досуговых</w:t>
            </w:r>
            <w:proofErr w:type="spellEnd"/>
            <w:proofErr w:type="gramStart"/>
            <w:r w:rsidR="00DD78B4">
              <w:rPr>
                <w:rFonts w:cs="Times New Roman"/>
                <w:bCs/>
                <w:color w:val="000000"/>
                <w:sz w:val="22"/>
              </w:rPr>
              <w:t xml:space="preserve"> ,</w:t>
            </w:r>
            <w:proofErr w:type="gramEnd"/>
            <w:r w:rsidR="00DD78B4">
              <w:rPr>
                <w:rFonts w:cs="Times New Roman"/>
                <w:bCs/>
                <w:color w:val="000000"/>
                <w:sz w:val="22"/>
              </w:rPr>
              <w:t xml:space="preserve"> </w:t>
            </w:r>
            <w:r w:rsidR="00422D65">
              <w:rPr>
                <w:rFonts w:cs="Times New Roman"/>
                <w:bCs/>
                <w:color w:val="000000"/>
                <w:sz w:val="22"/>
              </w:rPr>
              <w:t>социально-значимых мероприятий.</w:t>
            </w:r>
          </w:p>
          <w:p w:rsidR="00422D65" w:rsidRDefault="00422D65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color w:val="000000"/>
                <w:sz w:val="22"/>
              </w:rPr>
            </w:pPr>
          </w:p>
          <w:p w:rsidR="00F8625D" w:rsidRDefault="0099270A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bCs/>
                <w:color w:val="000000"/>
                <w:sz w:val="22"/>
              </w:rPr>
              <w:t>Готовность к у</w:t>
            </w:r>
            <w:r w:rsidR="00F8625D" w:rsidRPr="00320BEE">
              <w:rPr>
                <w:rFonts w:cs="Times New Roman"/>
                <w:color w:val="000000"/>
                <w:sz w:val="22"/>
              </w:rPr>
              <w:t>части</w:t>
            </w:r>
            <w:r w:rsidR="00762E1D">
              <w:rPr>
                <w:rFonts w:cs="Times New Roman"/>
                <w:color w:val="000000"/>
                <w:sz w:val="22"/>
              </w:rPr>
              <w:t>ю</w:t>
            </w:r>
            <w:r w:rsidR="00F8625D" w:rsidRPr="00320BEE">
              <w:rPr>
                <w:rFonts w:cs="Times New Roman"/>
                <w:color w:val="000000"/>
                <w:sz w:val="22"/>
              </w:rPr>
              <w:t xml:space="preserve"> в профессиональных конкурсах</w:t>
            </w:r>
            <w:r w:rsidR="00422D65">
              <w:rPr>
                <w:rFonts w:cs="Times New Roman"/>
                <w:color w:val="000000"/>
                <w:sz w:val="22"/>
              </w:rPr>
              <w:t xml:space="preserve"> и их организации.</w:t>
            </w:r>
          </w:p>
          <w:p w:rsidR="00762E1D" w:rsidRDefault="00762E1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762E1D" w:rsidRPr="00320BEE" w:rsidRDefault="00762E1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762E1D" w:rsidRDefault="00F8625D" w:rsidP="00762E1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color w:val="000000"/>
                <w:sz w:val="22"/>
              </w:rPr>
            </w:pPr>
            <w:r w:rsidRPr="00320BEE">
              <w:rPr>
                <w:rFonts w:cs="Times New Roman"/>
                <w:b/>
                <w:color w:val="000000"/>
                <w:sz w:val="22"/>
              </w:rPr>
              <w:t>Молодежный потенциал:</w:t>
            </w:r>
          </w:p>
          <w:p w:rsidR="00F8625D" w:rsidRPr="00762E1D" w:rsidRDefault="00762E1D" w:rsidP="00762E1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762E1D">
              <w:rPr>
                <w:rFonts w:cs="Times New Roman"/>
                <w:color w:val="000000"/>
                <w:sz w:val="22"/>
              </w:rPr>
              <w:t>8 молодых специалистов</w:t>
            </w:r>
            <w:r w:rsidR="00F8625D" w:rsidRPr="00762E1D">
              <w:rPr>
                <w:rFonts w:cs="Times New Roman"/>
                <w:color w:val="000000"/>
                <w:sz w:val="22"/>
              </w:rPr>
              <w:t>.</w:t>
            </w:r>
            <w:r>
              <w:rPr>
                <w:rFonts w:cs="Times New Roman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1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color w:val="000000"/>
                <w:sz w:val="22"/>
              </w:rPr>
            </w:pPr>
            <w:r w:rsidRPr="00320BEE">
              <w:rPr>
                <w:rFonts w:cs="Times New Roman"/>
                <w:b/>
                <w:bCs/>
                <w:color w:val="000000"/>
                <w:sz w:val="22"/>
              </w:rPr>
              <w:lastRenderedPageBreak/>
              <w:t xml:space="preserve">Образовательные программы и методики: </w:t>
            </w:r>
            <w:r w:rsidR="00762E1D" w:rsidRPr="00762E1D">
              <w:rPr>
                <w:rFonts w:cs="Times New Roman"/>
                <w:bCs/>
                <w:color w:val="000000"/>
                <w:sz w:val="22"/>
              </w:rPr>
              <w:t xml:space="preserve">Образовательные программы </w:t>
            </w:r>
            <w:r w:rsidR="00762E1D">
              <w:rPr>
                <w:rFonts w:cs="Times New Roman"/>
                <w:bCs/>
                <w:color w:val="000000"/>
                <w:sz w:val="22"/>
              </w:rPr>
              <w:t>по 6 направленностям (</w:t>
            </w:r>
            <w:r w:rsidR="00762E1D" w:rsidRPr="00762E1D">
              <w:rPr>
                <w:rFonts w:cs="Times New Roman"/>
                <w:bCs/>
                <w:color w:val="000000"/>
                <w:sz w:val="22"/>
              </w:rPr>
              <w:t>на сайтах учреждений</w:t>
            </w:r>
            <w:r w:rsidR="00762E1D">
              <w:rPr>
                <w:rFonts w:cs="Times New Roman"/>
                <w:bCs/>
                <w:color w:val="000000"/>
                <w:sz w:val="22"/>
              </w:rPr>
              <w:t>)</w:t>
            </w:r>
          </w:p>
          <w:p w:rsidR="00762E1D" w:rsidRDefault="00762E1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color w:val="000000"/>
                <w:sz w:val="22"/>
              </w:rPr>
            </w:pPr>
            <w:r>
              <w:rPr>
                <w:rFonts w:cs="Times New Roman"/>
                <w:bCs/>
                <w:color w:val="000000"/>
                <w:sz w:val="22"/>
              </w:rPr>
              <w:t xml:space="preserve">Программы профессиональной подготовки              </w:t>
            </w:r>
            <w:proofErr w:type="gramStart"/>
            <w:r>
              <w:rPr>
                <w:rFonts w:cs="Times New Roman"/>
                <w:bCs/>
                <w:color w:val="000000"/>
                <w:sz w:val="22"/>
              </w:rPr>
              <w:t xml:space="preserve">( </w:t>
            </w:r>
            <w:proofErr w:type="gramEnd"/>
            <w:r>
              <w:rPr>
                <w:rFonts w:cs="Times New Roman"/>
                <w:bCs/>
                <w:color w:val="000000"/>
                <w:sz w:val="22"/>
              </w:rPr>
              <w:t>«Швея», «Оператор БАС»)</w:t>
            </w:r>
          </w:p>
          <w:p w:rsidR="00762E1D" w:rsidRDefault="00762E1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Программы организации летней оздоровительной кампании</w:t>
            </w:r>
          </w:p>
          <w:p w:rsidR="00762E1D" w:rsidRDefault="00762E1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Pr="00320BEE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320BEE">
              <w:rPr>
                <w:rFonts w:cs="Times New Roman"/>
                <w:b/>
                <w:bCs/>
                <w:color w:val="000000"/>
                <w:sz w:val="22"/>
              </w:rPr>
              <w:t xml:space="preserve">Партнерства: </w:t>
            </w:r>
            <w:r w:rsidRPr="00320BEE">
              <w:rPr>
                <w:rFonts w:cs="Times New Roman"/>
                <w:color w:val="000000"/>
                <w:sz w:val="22"/>
              </w:rPr>
              <w:t>сотрудничество с образовательными учреждениями, культурными и спортивными организациями</w:t>
            </w:r>
            <w:r w:rsidR="00817876">
              <w:rPr>
                <w:rFonts w:cs="Times New Roman"/>
                <w:color w:val="000000"/>
                <w:sz w:val="22"/>
              </w:rPr>
              <w:t xml:space="preserve"> города и области.</w:t>
            </w:r>
          </w:p>
          <w:p w:rsidR="00817876" w:rsidRDefault="00817876" w:rsidP="000C4E3A">
            <w:pPr>
              <w:pStyle w:val="3"/>
              <w:shd w:val="clear" w:color="auto" w:fill="FFFFFF"/>
              <w:spacing w:before="0" w:beforeAutospacing="0" w:after="375" w:afterAutospacing="0" w:line="312" w:lineRule="atLeast"/>
              <w:textAlignment w:val="baselin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 </w:t>
            </w:r>
            <w:r w:rsidRPr="000C4E3A">
              <w:rPr>
                <w:b w:val="0"/>
                <w:color w:val="000000"/>
                <w:sz w:val="22"/>
              </w:rPr>
              <w:t xml:space="preserve">интересен опыт Детской филармонии, взаимодействия с </w:t>
            </w:r>
            <w:hyperlink r:id="rId4" w:history="1">
              <w:r w:rsidR="000C4E3A" w:rsidRPr="000C4E3A">
                <w:rPr>
                  <w:rFonts w:eastAsiaTheme="minorHAnsi"/>
                  <w:b w:val="0"/>
                  <w:bCs w:val="0"/>
                  <w:color w:val="000000"/>
                  <w:sz w:val="22"/>
                  <w:szCs w:val="22"/>
                  <w:lang w:eastAsia="en-US"/>
                </w:rPr>
                <w:t xml:space="preserve">Ассоциацией транспортных образовательных учреждений </w:t>
              </w:r>
              <w:proofErr w:type="spellStart"/>
              <w:r w:rsidR="000C4E3A" w:rsidRPr="000C4E3A">
                <w:rPr>
                  <w:rFonts w:eastAsiaTheme="minorHAnsi"/>
                  <w:b w:val="0"/>
                  <w:bCs w:val="0"/>
                  <w:color w:val="000000"/>
                  <w:sz w:val="22"/>
                  <w:szCs w:val="22"/>
                  <w:lang w:eastAsia="en-US"/>
                </w:rPr>
                <w:t>УрФО</w:t>
              </w:r>
              <w:proofErr w:type="spellEnd"/>
              <w:r w:rsidR="000C4E3A" w:rsidRPr="000C4E3A">
                <w:rPr>
                  <w:rFonts w:eastAsiaTheme="minorHAnsi"/>
                  <w:b w:val="0"/>
                  <w:bCs w:val="0"/>
                  <w:color w:val="000000"/>
                  <w:sz w:val="22"/>
                  <w:szCs w:val="22"/>
                  <w:lang w:eastAsia="en-US"/>
                </w:rPr>
                <w:t xml:space="preserve"> и Пермского края</w:t>
              </w:r>
            </w:hyperlink>
            <w:r w:rsidR="000C4E3A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0C4E3A">
              <w:rPr>
                <w:color w:val="000000"/>
                <w:sz w:val="22"/>
              </w:rPr>
              <w:t xml:space="preserve"> </w:t>
            </w:r>
            <w:proofErr w:type="spellStart"/>
            <w:r w:rsidRPr="000C4E3A">
              <w:rPr>
                <w:b w:val="0"/>
                <w:color w:val="000000"/>
                <w:sz w:val="22"/>
              </w:rPr>
              <w:t>УрГУПС</w:t>
            </w:r>
            <w:proofErr w:type="spellEnd"/>
            <w:r w:rsidRPr="000C4E3A">
              <w:rPr>
                <w:b w:val="0"/>
                <w:color w:val="000000"/>
                <w:sz w:val="22"/>
              </w:rPr>
              <w:t>,  УГЛТУ</w:t>
            </w:r>
            <w:r w:rsidR="0096236A" w:rsidRPr="000C4E3A">
              <w:rPr>
                <w:b w:val="0"/>
                <w:color w:val="000000"/>
                <w:sz w:val="22"/>
              </w:rPr>
              <w:t>, Областн</w:t>
            </w:r>
            <w:r w:rsidR="000C4E3A">
              <w:rPr>
                <w:b w:val="0"/>
                <w:color w:val="000000"/>
                <w:sz w:val="22"/>
              </w:rPr>
              <w:t>ой</w:t>
            </w:r>
            <w:r w:rsidR="0096236A" w:rsidRPr="000C4E3A">
              <w:rPr>
                <w:b w:val="0"/>
                <w:color w:val="000000"/>
                <w:sz w:val="22"/>
              </w:rPr>
              <w:t xml:space="preserve"> школ</w:t>
            </w:r>
            <w:r w:rsidR="000C4E3A">
              <w:rPr>
                <w:b w:val="0"/>
                <w:color w:val="000000"/>
                <w:sz w:val="22"/>
              </w:rPr>
              <w:t xml:space="preserve">ой </w:t>
            </w:r>
            <w:r w:rsidR="0096236A" w:rsidRPr="000C4E3A">
              <w:rPr>
                <w:b w:val="0"/>
                <w:color w:val="000000"/>
                <w:sz w:val="22"/>
              </w:rPr>
              <w:t>олимпийского резерва</w:t>
            </w:r>
            <w:r w:rsidR="000C4E3A">
              <w:rPr>
                <w:b w:val="0"/>
                <w:color w:val="000000"/>
                <w:sz w:val="22"/>
              </w:rPr>
              <w:t>, Областным центром туризма</w:t>
            </w:r>
            <w:r w:rsidR="00DD78B4">
              <w:rPr>
                <w:color w:val="000000"/>
                <w:sz w:val="22"/>
              </w:rPr>
              <w:t>)</w:t>
            </w:r>
            <w:r>
              <w:rPr>
                <w:color w:val="000000"/>
                <w:sz w:val="22"/>
              </w:rPr>
              <w:t xml:space="preserve"> </w:t>
            </w:r>
          </w:p>
          <w:p w:rsidR="00422D65" w:rsidRDefault="00422D65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422D65" w:rsidRDefault="00422D65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Готовность к </w:t>
            </w:r>
            <w:r>
              <w:rPr>
                <w:rFonts w:cs="Times New Roman"/>
                <w:color w:val="000000"/>
                <w:sz w:val="22"/>
              </w:rPr>
              <w:lastRenderedPageBreak/>
              <w:t xml:space="preserve">организации и проведению областных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культурно-досуговых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и социально значимых мероприятий</w:t>
            </w:r>
            <w:r w:rsidR="000C4E3A">
              <w:rPr>
                <w:rFonts w:cs="Times New Roman"/>
                <w:color w:val="000000"/>
                <w:sz w:val="22"/>
              </w:rPr>
              <w:t xml:space="preserve"> всех направленностей</w:t>
            </w:r>
          </w:p>
          <w:p w:rsidR="00817876" w:rsidRPr="00320BEE" w:rsidRDefault="00817876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F8625D" w:rsidRDefault="00F8625D" w:rsidP="00DD78B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320BEE">
              <w:rPr>
                <w:rFonts w:cs="Times New Roman"/>
                <w:b/>
                <w:bCs/>
                <w:color w:val="000000"/>
                <w:sz w:val="22"/>
              </w:rPr>
              <w:t xml:space="preserve">Поддержка родителей: </w:t>
            </w:r>
          </w:p>
          <w:p w:rsidR="00DD78B4" w:rsidRPr="00750257" w:rsidRDefault="00DD78B4" w:rsidP="00DD78B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Деятельность наблюдательного совета МАУДО «Дворец творчества»</w:t>
            </w:r>
          </w:p>
          <w:p w:rsidR="00DD78B4" w:rsidRDefault="00DD78B4" w:rsidP="0075025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color w:val="000000"/>
                <w:sz w:val="22"/>
              </w:rPr>
            </w:pPr>
          </w:p>
          <w:p w:rsidR="00F8625D" w:rsidRPr="00320BEE" w:rsidRDefault="00F8625D" w:rsidP="0075025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750257"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65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320BEE">
              <w:rPr>
                <w:rFonts w:cs="Times New Roman"/>
                <w:b/>
                <w:bCs/>
                <w:color w:val="000000"/>
                <w:sz w:val="22"/>
              </w:rPr>
              <w:lastRenderedPageBreak/>
              <w:t xml:space="preserve">Управление качеством: </w:t>
            </w:r>
          </w:p>
          <w:p w:rsidR="00F8625D" w:rsidRPr="00320BEE" w:rsidRDefault="00422D65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Система ВСОКО</w:t>
            </w:r>
            <w:r w:rsidR="00F8625D" w:rsidRPr="00320BEE">
              <w:rPr>
                <w:rFonts w:cs="Times New Roman"/>
                <w:color w:val="000000"/>
                <w:sz w:val="22"/>
              </w:rPr>
              <w:t xml:space="preserve">. </w:t>
            </w:r>
          </w:p>
          <w:p w:rsidR="00F8625D" w:rsidRPr="00750257" w:rsidRDefault="00F8625D" w:rsidP="0075025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320BEE">
              <w:rPr>
                <w:rFonts w:cs="Times New Roman"/>
                <w:b/>
                <w:bCs/>
                <w:color w:val="000000"/>
                <w:sz w:val="22"/>
              </w:rPr>
              <w:t xml:space="preserve">Стратегическое планирование: </w:t>
            </w:r>
            <w:r w:rsidR="00422D65">
              <w:rPr>
                <w:rFonts w:cs="Times New Roman"/>
                <w:color w:val="000000"/>
                <w:sz w:val="22"/>
              </w:rPr>
              <w:t>программы развития учреждений</w:t>
            </w:r>
          </w:p>
          <w:p w:rsidR="00F8625D" w:rsidRPr="00750257" w:rsidRDefault="00F8625D" w:rsidP="0075025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750257">
              <w:rPr>
                <w:rFonts w:cs="Times New Roman"/>
                <w:b/>
                <w:color w:val="000000"/>
                <w:sz w:val="22"/>
              </w:rPr>
              <w:t>Логистика и администрирование</w:t>
            </w:r>
            <w:r w:rsidRPr="00750257">
              <w:rPr>
                <w:rFonts w:cs="Times New Roman"/>
                <w:color w:val="000000"/>
                <w:sz w:val="22"/>
              </w:rPr>
              <w:t xml:space="preserve">: </w:t>
            </w:r>
            <w:proofErr w:type="spellStart"/>
            <w:r w:rsidR="00422D65">
              <w:rPr>
                <w:rFonts w:cs="Times New Roman"/>
                <w:color w:val="000000"/>
                <w:sz w:val="22"/>
              </w:rPr>
              <w:t>мессенжер</w:t>
            </w:r>
            <w:proofErr w:type="spellEnd"/>
            <w:r w:rsidR="00422D65">
              <w:rPr>
                <w:rFonts w:cs="Times New Roman"/>
                <w:color w:val="000000"/>
                <w:sz w:val="22"/>
              </w:rPr>
              <w:t xml:space="preserve">: МАХ, система Навигатор </w:t>
            </w:r>
            <w:proofErr w:type="gramStart"/>
            <w:r w:rsidR="00422D65">
              <w:rPr>
                <w:rFonts w:cs="Times New Roman"/>
                <w:color w:val="000000"/>
                <w:sz w:val="22"/>
              </w:rPr>
              <w:t>ДО</w:t>
            </w:r>
            <w:proofErr w:type="gramEnd"/>
          </w:p>
          <w:p w:rsidR="00F8625D" w:rsidRPr="00320BEE" w:rsidRDefault="00F8625D" w:rsidP="0075025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B4" w:rsidRDefault="00F8625D" w:rsidP="00DD78B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320BEE">
              <w:rPr>
                <w:rFonts w:cs="Times New Roman"/>
                <w:b/>
                <w:bCs/>
                <w:color w:val="000000"/>
                <w:sz w:val="22"/>
              </w:rPr>
              <w:t xml:space="preserve">Внедрение новых технологий: </w:t>
            </w:r>
            <w:r w:rsidRPr="00320BEE">
              <w:rPr>
                <w:rFonts w:cs="Times New Roman"/>
                <w:color w:val="000000"/>
                <w:sz w:val="22"/>
              </w:rPr>
              <w:t xml:space="preserve">использование цифровых технологий, виртуальной реальности, </w:t>
            </w:r>
            <w:r w:rsidR="00DD78B4">
              <w:rPr>
                <w:rFonts w:cs="Times New Roman"/>
                <w:color w:val="000000"/>
                <w:sz w:val="22"/>
              </w:rPr>
              <w:t>БАС, ИИ</w:t>
            </w:r>
            <w:r w:rsidR="00422D65">
              <w:rPr>
                <w:rFonts w:cs="Times New Roman"/>
                <w:color w:val="000000"/>
                <w:sz w:val="22"/>
              </w:rPr>
              <w:t>, робототехника, технология выставочной деятельности</w:t>
            </w:r>
          </w:p>
          <w:p w:rsidR="00F8625D" w:rsidRPr="00320BEE" w:rsidRDefault="00F8625D" w:rsidP="00DD78B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750257">
              <w:rPr>
                <w:rFonts w:cs="Times New Roman"/>
                <w:color w:val="000000"/>
                <w:sz w:val="22"/>
              </w:rPr>
              <w:t>.</w:t>
            </w:r>
          </w:p>
        </w:tc>
      </w:tr>
    </w:tbl>
    <w:p w:rsidR="00320BEE" w:rsidRDefault="00320BEE" w:rsidP="00320BEE">
      <w:pPr>
        <w:jc w:val="center"/>
      </w:pPr>
    </w:p>
    <w:sectPr w:rsidR="00320BEE" w:rsidSect="00320BE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C56"/>
    <w:rsid w:val="0005766D"/>
    <w:rsid w:val="000C4E3A"/>
    <w:rsid w:val="00100C56"/>
    <w:rsid w:val="002017D9"/>
    <w:rsid w:val="00320BEE"/>
    <w:rsid w:val="00422D65"/>
    <w:rsid w:val="00431EA6"/>
    <w:rsid w:val="00446034"/>
    <w:rsid w:val="00750257"/>
    <w:rsid w:val="00762E1D"/>
    <w:rsid w:val="00817876"/>
    <w:rsid w:val="008212BD"/>
    <w:rsid w:val="0096236A"/>
    <w:rsid w:val="0099270A"/>
    <w:rsid w:val="00AB1C83"/>
    <w:rsid w:val="00DD78B4"/>
    <w:rsid w:val="00E5799E"/>
    <w:rsid w:val="00F8625D"/>
    <w:rsid w:val="00F96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34"/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0C4E3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4E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C4E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9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vantdt.ru/krasnoufimskij-tehnopark-kvantorium-voshyol-v-assocziacziyu-transportnyh-obrazovatelnyh-uchrezhdenij-urfo-i-permskogo-kra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9</cp:revision>
  <dcterms:created xsi:type="dcterms:W3CDTF">2025-09-25T09:05:00Z</dcterms:created>
  <dcterms:modified xsi:type="dcterms:W3CDTF">2025-10-23T09:32:00Z</dcterms:modified>
</cp:coreProperties>
</file>